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A923" w14:textId="77777777" w:rsidR="00C523D8" w:rsidRDefault="00C523D8" w:rsidP="00C523D8">
      <w:pPr>
        <w:rPr>
          <w:b/>
        </w:rPr>
      </w:pPr>
      <w:r w:rsidRPr="003248DB">
        <w:rPr>
          <w:b/>
        </w:rPr>
        <w:t>Hand Trolley Controller</w:t>
      </w:r>
    </w:p>
    <w:p w14:paraId="5C249D3F" w14:textId="77777777" w:rsidR="003248DB" w:rsidRPr="003248DB" w:rsidRDefault="003248DB" w:rsidP="00C523D8">
      <w:pPr>
        <w:rPr>
          <w:b/>
        </w:rPr>
      </w:pPr>
    </w:p>
    <w:p w14:paraId="03B16BB5" w14:textId="77777777" w:rsidR="00C523D8" w:rsidRPr="003248DB" w:rsidRDefault="00C523D8" w:rsidP="00C523D8">
      <w:pPr>
        <w:rPr>
          <w:b/>
        </w:rPr>
      </w:pPr>
      <w:r w:rsidRPr="003248DB">
        <w:rPr>
          <w:b/>
        </w:rPr>
        <w:t>Course Aims</w:t>
      </w:r>
    </w:p>
    <w:p w14:paraId="487DAEDC" w14:textId="77777777" w:rsidR="00C523D8" w:rsidRPr="00C523D8" w:rsidRDefault="00C523D8" w:rsidP="00C523D8">
      <w:r w:rsidRPr="00C523D8">
        <w:t>This course is intended for candidates who wish to act as a Hand Trolley Controller on Network Rail’s infrastructure</w:t>
      </w:r>
    </w:p>
    <w:p w14:paraId="18A9F8EE" w14:textId="77777777" w:rsidR="00C523D8" w:rsidRPr="003248DB" w:rsidRDefault="00C523D8" w:rsidP="00C523D8">
      <w:pPr>
        <w:rPr>
          <w:b/>
        </w:rPr>
      </w:pPr>
      <w:r w:rsidRPr="003248DB">
        <w:rPr>
          <w:b/>
        </w:rPr>
        <w:t xml:space="preserve">Who </w:t>
      </w:r>
      <w:r w:rsidR="003248DB" w:rsidRPr="003248DB">
        <w:rPr>
          <w:b/>
        </w:rPr>
        <w:t>i</w:t>
      </w:r>
      <w:r w:rsidRPr="003248DB">
        <w:rPr>
          <w:b/>
        </w:rPr>
        <w:t xml:space="preserve">s </w:t>
      </w:r>
      <w:r w:rsidR="003248DB" w:rsidRPr="003248DB">
        <w:rPr>
          <w:b/>
        </w:rPr>
        <w:t>t</w:t>
      </w:r>
      <w:r w:rsidRPr="003248DB">
        <w:rPr>
          <w:b/>
        </w:rPr>
        <w:t xml:space="preserve">he </w:t>
      </w:r>
      <w:r w:rsidR="003248DB" w:rsidRPr="003248DB">
        <w:rPr>
          <w:b/>
        </w:rPr>
        <w:t>c</w:t>
      </w:r>
      <w:r w:rsidRPr="003248DB">
        <w:rPr>
          <w:b/>
        </w:rPr>
        <w:t xml:space="preserve">ourse </w:t>
      </w:r>
      <w:r w:rsidR="003248DB" w:rsidRPr="003248DB">
        <w:rPr>
          <w:b/>
        </w:rPr>
        <w:t>s</w:t>
      </w:r>
      <w:r w:rsidRPr="003248DB">
        <w:rPr>
          <w:b/>
        </w:rPr>
        <w:t xml:space="preserve">uitable </w:t>
      </w:r>
      <w:r w:rsidR="003248DB" w:rsidRPr="003248DB">
        <w:rPr>
          <w:b/>
        </w:rPr>
        <w:t>f</w:t>
      </w:r>
      <w:r w:rsidRPr="003248DB">
        <w:rPr>
          <w:b/>
        </w:rPr>
        <w:t>or?</w:t>
      </w:r>
    </w:p>
    <w:p w14:paraId="4BBF6F1E" w14:textId="77777777" w:rsidR="00C523D8" w:rsidRPr="00C523D8" w:rsidRDefault="00C523D8" w:rsidP="00C523D8">
      <w:r w:rsidRPr="00C523D8">
        <w:t>Anyone who holds a current PTS competence and is to be responsible for controlling the use of Hand Trolleys when used on a Network Rail Managed Infrastructure.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2806"/>
      </w:tblGrid>
      <w:tr w:rsidR="00C523D8" w:rsidRPr="00C523D8" w14:paraId="2442B243" w14:textId="77777777" w:rsidTr="00C523D8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6B5A2" w14:textId="77777777" w:rsidR="00C523D8" w:rsidRPr="00C523D8" w:rsidRDefault="00C523D8" w:rsidP="00C523D8">
            <w:pPr>
              <w:rPr>
                <w:b/>
                <w:bCs/>
              </w:rPr>
            </w:pPr>
            <w:r w:rsidRPr="00C523D8">
              <w:rPr>
                <w:b/>
                <w:bCs/>
              </w:rPr>
              <w:t>Overview:</w:t>
            </w:r>
          </w:p>
        </w:tc>
      </w:tr>
      <w:tr w:rsidR="00C523D8" w:rsidRPr="00C523D8" w14:paraId="74FE9BB4" w14:textId="77777777" w:rsidTr="00C523D8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D86D6" w14:textId="77777777" w:rsidR="00C523D8" w:rsidRPr="00C523D8" w:rsidRDefault="00C523D8" w:rsidP="00C523D8">
            <w:r w:rsidRPr="00C523D8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A990E" w14:textId="5F0A08D0" w:rsidR="00C523D8" w:rsidRPr="00C523D8" w:rsidRDefault="00486D85" w:rsidP="00C523D8">
            <w:r>
              <w:t>tbc</w:t>
            </w:r>
            <w:bookmarkStart w:id="0" w:name="_GoBack"/>
            <w:bookmarkEnd w:id="0"/>
          </w:p>
        </w:tc>
      </w:tr>
      <w:tr w:rsidR="00C523D8" w:rsidRPr="00C523D8" w14:paraId="04668081" w14:textId="77777777" w:rsidTr="00C523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83EA0" w14:textId="77777777" w:rsidR="00C523D8" w:rsidRPr="00C523D8" w:rsidRDefault="00C523D8" w:rsidP="00C523D8">
            <w:r w:rsidRPr="00C523D8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7723D" w14:textId="77777777" w:rsidR="00C523D8" w:rsidRPr="00C523D8" w:rsidRDefault="00C523D8" w:rsidP="00C523D8">
            <w:r w:rsidRPr="00C523D8">
              <w:t>1 day</w:t>
            </w:r>
          </w:p>
        </w:tc>
      </w:tr>
      <w:tr w:rsidR="00C523D8" w:rsidRPr="00C523D8" w14:paraId="5BE7B5E7" w14:textId="77777777" w:rsidTr="00C523D8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C8F61" w14:textId="77777777" w:rsidR="00C523D8" w:rsidRPr="00C523D8" w:rsidRDefault="00C523D8" w:rsidP="00C523D8">
            <w:r w:rsidRPr="00C523D8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5771F" w14:textId="425B375F" w:rsidR="00C523D8" w:rsidRPr="00C523D8" w:rsidRDefault="00C523D8" w:rsidP="00C523D8">
            <w:r w:rsidRPr="00C523D8">
              <w:t>In house</w:t>
            </w:r>
          </w:p>
        </w:tc>
      </w:tr>
      <w:tr w:rsidR="00C523D8" w:rsidRPr="00C523D8" w14:paraId="0DD4A2C2" w14:textId="77777777" w:rsidTr="00C523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A505C" w14:textId="77777777" w:rsidR="00C523D8" w:rsidRPr="00C523D8" w:rsidRDefault="00C523D8" w:rsidP="00C523D8">
            <w:r w:rsidRPr="00C523D8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9B369" w14:textId="77777777" w:rsidR="00C523D8" w:rsidRPr="00C523D8" w:rsidRDefault="00C523D8" w:rsidP="00C523D8">
            <w:r w:rsidRPr="00C523D8">
              <w:t>8</w:t>
            </w:r>
          </w:p>
        </w:tc>
      </w:tr>
    </w:tbl>
    <w:p w14:paraId="31749743" w14:textId="77777777" w:rsidR="00C523D8" w:rsidRPr="003248DB" w:rsidRDefault="00C523D8" w:rsidP="00C523D8">
      <w:pPr>
        <w:rPr>
          <w:b/>
        </w:rPr>
      </w:pPr>
      <w:r w:rsidRPr="003248DB">
        <w:rPr>
          <w:b/>
        </w:rPr>
        <w:t>Course Objectives</w:t>
      </w:r>
    </w:p>
    <w:p w14:paraId="60DBB450" w14:textId="77777777" w:rsidR="00C523D8" w:rsidRPr="00C523D8" w:rsidRDefault="00C523D8" w:rsidP="00C523D8">
      <w:r w:rsidRPr="00C523D8">
        <w:t>The objective of the course is to provide the underpinning knowledge and practical experience on the safe and effective operation of the Portable and Transportable Plant (Trolley Equipment).</w:t>
      </w:r>
    </w:p>
    <w:p w14:paraId="67A14C22" w14:textId="77777777" w:rsidR="009F6F35" w:rsidRDefault="000964B1"/>
    <w:p w14:paraId="31F2A3D9" w14:textId="77777777" w:rsidR="003248DB" w:rsidRPr="003248DB" w:rsidRDefault="003248DB" w:rsidP="003248DB"/>
    <w:p w14:paraId="44847A19" w14:textId="77777777" w:rsidR="003248DB" w:rsidRPr="003248DB" w:rsidRDefault="003248DB" w:rsidP="003248DB"/>
    <w:p w14:paraId="294CE8C0" w14:textId="77777777" w:rsidR="003248DB" w:rsidRPr="003248DB" w:rsidRDefault="003248DB" w:rsidP="003248DB"/>
    <w:p w14:paraId="0689D529" w14:textId="77777777" w:rsidR="003248DB" w:rsidRPr="003248DB" w:rsidRDefault="003248DB" w:rsidP="003248DB"/>
    <w:p w14:paraId="70C33D57" w14:textId="77777777" w:rsidR="003248DB" w:rsidRPr="003248DB" w:rsidRDefault="003248DB" w:rsidP="003248DB"/>
    <w:p w14:paraId="0D151C55" w14:textId="77777777" w:rsidR="003248DB" w:rsidRPr="003248DB" w:rsidRDefault="003248DB" w:rsidP="003248DB"/>
    <w:p w14:paraId="7DECA7BE" w14:textId="77777777" w:rsidR="003248DB" w:rsidRDefault="003248DB" w:rsidP="003248DB"/>
    <w:p w14:paraId="7AEC0D12" w14:textId="77777777" w:rsidR="003248DB" w:rsidRPr="003248DB" w:rsidRDefault="003248DB" w:rsidP="003248DB">
      <w:pPr>
        <w:tabs>
          <w:tab w:val="left" w:pos="2050"/>
        </w:tabs>
      </w:pPr>
      <w:r>
        <w:tab/>
      </w:r>
    </w:p>
    <w:sectPr w:rsidR="003248DB" w:rsidRPr="003248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EE80" w14:textId="77777777" w:rsidR="000964B1" w:rsidRDefault="000964B1" w:rsidP="00C80F62">
      <w:pPr>
        <w:spacing w:after="0" w:line="240" w:lineRule="auto"/>
      </w:pPr>
      <w:r>
        <w:separator/>
      </w:r>
    </w:p>
  </w:endnote>
  <w:endnote w:type="continuationSeparator" w:id="0">
    <w:p w14:paraId="29C4D86A" w14:textId="77777777" w:rsidR="000964B1" w:rsidRDefault="000964B1" w:rsidP="00C8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CD83" w14:textId="77777777" w:rsidR="000964B1" w:rsidRDefault="000964B1" w:rsidP="00C80F62">
      <w:pPr>
        <w:spacing w:after="0" w:line="240" w:lineRule="auto"/>
      </w:pPr>
      <w:r>
        <w:separator/>
      </w:r>
    </w:p>
  </w:footnote>
  <w:footnote w:type="continuationSeparator" w:id="0">
    <w:p w14:paraId="6245F3B3" w14:textId="77777777" w:rsidR="000964B1" w:rsidRDefault="000964B1" w:rsidP="00C8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5EDA" w14:textId="77777777" w:rsidR="00C80F62" w:rsidRDefault="00C80F62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6C35F447" wp14:editId="6CE94B97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D8"/>
    <w:rsid w:val="000964B1"/>
    <w:rsid w:val="003248DB"/>
    <w:rsid w:val="00355A32"/>
    <w:rsid w:val="00486D85"/>
    <w:rsid w:val="00643A30"/>
    <w:rsid w:val="009F70DC"/>
    <w:rsid w:val="00BF7ADE"/>
    <w:rsid w:val="00C523D8"/>
    <w:rsid w:val="00C80F62"/>
    <w:rsid w:val="00CD348A"/>
    <w:rsid w:val="00D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D3C8"/>
  <w15:chartTrackingRefBased/>
  <w15:docId w15:val="{11C299A7-52C4-4BE9-AD62-C8F4B639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62"/>
  </w:style>
  <w:style w:type="paragraph" w:styleId="Footer">
    <w:name w:val="footer"/>
    <w:basedOn w:val="Normal"/>
    <w:link w:val="FooterChar"/>
    <w:uiPriority w:val="99"/>
    <w:unhideWhenUsed/>
    <w:rsid w:val="00C80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5</cp:revision>
  <dcterms:created xsi:type="dcterms:W3CDTF">2019-02-14T11:50:00Z</dcterms:created>
  <dcterms:modified xsi:type="dcterms:W3CDTF">2019-02-21T09:41:00Z</dcterms:modified>
</cp:coreProperties>
</file>