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5285" w14:textId="590CED0F" w:rsidR="001D2EE3" w:rsidRPr="00F669E6" w:rsidRDefault="001D2EE3" w:rsidP="001D2EE3">
      <w:pPr>
        <w:rPr>
          <w:b/>
        </w:rPr>
      </w:pPr>
      <w:r w:rsidRPr="00F669E6">
        <w:rPr>
          <w:b/>
        </w:rPr>
        <w:t>SWL2 ES to SWL2 Conversion</w:t>
      </w:r>
    </w:p>
    <w:p w14:paraId="19EAAA4D" w14:textId="77777777" w:rsidR="00F669E6" w:rsidRDefault="00F669E6" w:rsidP="001D2EE3">
      <w:pPr>
        <w:rPr>
          <w:b/>
        </w:rPr>
      </w:pPr>
    </w:p>
    <w:p w14:paraId="2E9C6726" w14:textId="503B9C5E" w:rsidR="001D2EE3" w:rsidRPr="00F669E6" w:rsidRDefault="001D2EE3" w:rsidP="001D2EE3">
      <w:pPr>
        <w:rPr>
          <w:b/>
        </w:rPr>
      </w:pPr>
      <w:r w:rsidRPr="00F669E6">
        <w:rPr>
          <w:b/>
        </w:rPr>
        <w:t>Course Aims</w:t>
      </w:r>
    </w:p>
    <w:p w14:paraId="412DE470" w14:textId="77777777" w:rsidR="001D2EE3" w:rsidRPr="001D2EE3" w:rsidRDefault="001D2EE3" w:rsidP="001D2EE3">
      <w:r w:rsidRPr="001D2EE3">
        <w:t>This course converts persons with the current ES competence to the SWL 2 competence.</w:t>
      </w:r>
    </w:p>
    <w:p w14:paraId="18A1690B" w14:textId="30E83C22" w:rsidR="001D2EE3" w:rsidRPr="001D2EE3" w:rsidRDefault="00F669E6" w:rsidP="001D2EE3">
      <w:r>
        <w:t>Who is the course suitable for?</w:t>
      </w:r>
    </w:p>
    <w:p w14:paraId="034781FF" w14:textId="77777777" w:rsidR="001D2EE3" w:rsidRPr="001D2EE3" w:rsidRDefault="001D2EE3" w:rsidP="001D2EE3">
      <w:r w:rsidRPr="001D2EE3">
        <w:t>This course is for anyone who currently holds the ES competence and requires to hold the SWL2 competence.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1D2EE3" w:rsidRPr="001D2EE3" w14:paraId="298A9FBE" w14:textId="77777777" w:rsidTr="001D2EE3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38C" w14:textId="77777777" w:rsidR="001D2EE3" w:rsidRPr="001D2EE3" w:rsidRDefault="001D2EE3" w:rsidP="001D2EE3">
            <w:pPr>
              <w:rPr>
                <w:b/>
                <w:bCs/>
              </w:rPr>
            </w:pPr>
            <w:r w:rsidRPr="001D2EE3">
              <w:rPr>
                <w:b/>
                <w:bCs/>
              </w:rPr>
              <w:t>Overview:</w:t>
            </w:r>
            <w:bookmarkStart w:id="0" w:name="_GoBack"/>
            <w:bookmarkEnd w:id="0"/>
          </w:p>
        </w:tc>
      </w:tr>
      <w:tr w:rsidR="001D2EE3" w:rsidRPr="001D2EE3" w14:paraId="1FE22C10" w14:textId="77777777" w:rsidTr="001D2EE3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F0C7F" w14:textId="77777777" w:rsidR="001D2EE3" w:rsidRPr="001D2EE3" w:rsidRDefault="001D2EE3" w:rsidP="001D2EE3">
            <w:r w:rsidRPr="001D2EE3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F4120" w14:textId="1548E86C" w:rsidR="001D2EE3" w:rsidRPr="001D2EE3" w:rsidRDefault="009C0413" w:rsidP="001D2EE3">
            <w:r>
              <w:t>tbc</w:t>
            </w:r>
          </w:p>
        </w:tc>
      </w:tr>
      <w:tr w:rsidR="001D2EE3" w:rsidRPr="001D2EE3" w14:paraId="3B78D34C" w14:textId="77777777" w:rsidTr="001D2EE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12792" w14:textId="77777777" w:rsidR="001D2EE3" w:rsidRPr="001D2EE3" w:rsidRDefault="001D2EE3" w:rsidP="001D2EE3">
            <w:r w:rsidRPr="001D2EE3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EA01" w14:textId="77777777" w:rsidR="001D2EE3" w:rsidRPr="001D2EE3" w:rsidRDefault="001D2EE3" w:rsidP="001D2EE3">
            <w:r w:rsidRPr="001D2EE3">
              <w:t>3 days</w:t>
            </w:r>
          </w:p>
        </w:tc>
      </w:tr>
      <w:tr w:rsidR="001D2EE3" w:rsidRPr="001D2EE3" w14:paraId="3982C7AF" w14:textId="77777777" w:rsidTr="001D2EE3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EE786" w14:textId="77777777" w:rsidR="001D2EE3" w:rsidRPr="001D2EE3" w:rsidRDefault="001D2EE3" w:rsidP="001D2EE3">
            <w:r w:rsidRPr="001D2EE3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4BC25" w14:textId="77777777" w:rsidR="001D2EE3" w:rsidRPr="001D2EE3" w:rsidRDefault="001D2EE3" w:rsidP="001D2EE3">
            <w:r w:rsidRPr="001D2EE3">
              <w:t>Sentinel</w:t>
            </w:r>
          </w:p>
        </w:tc>
      </w:tr>
      <w:tr w:rsidR="001D2EE3" w:rsidRPr="001D2EE3" w14:paraId="68B49EA2" w14:textId="77777777" w:rsidTr="001D2EE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36228" w14:textId="77777777" w:rsidR="001D2EE3" w:rsidRPr="001D2EE3" w:rsidRDefault="001D2EE3" w:rsidP="001D2EE3">
            <w:r w:rsidRPr="001D2EE3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993B6" w14:textId="77777777" w:rsidR="001D2EE3" w:rsidRPr="001D2EE3" w:rsidRDefault="001D2EE3" w:rsidP="001D2EE3">
            <w:r w:rsidRPr="001D2EE3">
              <w:t>8</w:t>
            </w:r>
          </w:p>
        </w:tc>
      </w:tr>
    </w:tbl>
    <w:p w14:paraId="74368DE1" w14:textId="77777777" w:rsidR="001D2EE3" w:rsidRPr="00F669E6" w:rsidRDefault="001D2EE3" w:rsidP="001D2EE3">
      <w:pPr>
        <w:rPr>
          <w:b/>
        </w:rPr>
      </w:pPr>
      <w:r w:rsidRPr="00F669E6">
        <w:rPr>
          <w:b/>
        </w:rPr>
        <w:t>Course Objectives</w:t>
      </w:r>
    </w:p>
    <w:p w14:paraId="6BEDF98E" w14:textId="77777777" w:rsidR="001D2EE3" w:rsidRPr="001D2EE3" w:rsidRDefault="001D2EE3" w:rsidP="001D2EE3">
      <w:r w:rsidRPr="001D2EE3">
        <w:t>On successful completion of the course the delegate will be able to:</w:t>
      </w:r>
    </w:p>
    <w:p w14:paraId="238BB081" w14:textId="77777777" w:rsidR="001D2EE3" w:rsidRPr="001D2EE3" w:rsidRDefault="001D2EE3" w:rsidP="001D2EE3">
      <w:pPr>
        <w:numPr>
          <w:ilvl w:val="0"/>
          <w:numId w:val="1"/>
        </w:numPr>
      </w:pPr>
      <w:r w:rsidRPr="001D2EE3">
        <w:t>Plan and set up a safe system of work on or near the line for a group (two or more).</w:t>
      </w:r>
    </w:p>
    <w:p w14:paraId="367C0E41" w14:textId="77777777" w:rsidR="00F669E6" w:rsidRDefault="00F669E6" w:rsidP="00F669E6"/>
    <w:p w14:paraId="40FEF857" w14:textId="5857AC5B" w:rsidR="001D2EE3" w:rsidRPr="001D2EE3" w:rsidRDefault="001D2EE3" w:rsidP="00F669E6">
      <w:r w:rsidRPr="001D2EE3">
        <w:t>An SWL can also carry out the duties of an IWA provided there are no medical restrictions that would prevent this</w:t>
      </w:r>
    </w:p>
    <w:p w14:paraId="04C5FAF7" w14:textId="77777777" w:rsidR="009F6F35" w:rsidRDefault="00195BC5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F715" w14:textId="77777777" w:rsidR="00195BC5" w:rsidRDefault="00195BC5" w:rsidP="00F669E6">
      <w:pPr>
        <w:spacing w:after="0" w:line="240" w:lineRule="auto"/>
      </w:pPr>
      <w:r>
        <w:separator/>
      </w:r>
    </w:p>
  </w:endnote>
  <w:endnote w:type="continuationSeparator" w:id="0">
    <w:p w14:paraId="3E652325" w14:textId="77777777" w:rsidR="00195BC5" w:rsidRDefault="00195BC5" w:rsidP="00F6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3C2D" w14:textId="77777777" w:rsidR="00195BC5" w:rsidRDefault="00195BC5" w:rsidP="00F669E6">
      <w:pPr>
        <w:spacing w:after="0" w:line="240" w:lineRule="auto"/>
      </w:pPr>
      <w:r>
        <w:separator/>
      </w:r>
    </w:p>
  </w:footnote>
  <w:footnote w:type="continuationSeparator" w:id="0">
    <w:p w14:paraId="1A779453" w14:textId="77777777" w:rsidR="00195BC5" w:rsidRDefault="00195BC5" w:rsidP="00F6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AD06" w14:textId="5E132452" w:rsidR="00F669E6" w:rsidRDefault="00F669E6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1F65402C" wp14:editId="0A5B9E6C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7CEA"/>
    <w:multiLevelType w:val="multilevel"/>
    <w:tmpl w:val="C5B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E3"/>
    <w:rsid w:val="00195BC5"/>
    <w:rsid w:val="001D2EE3"/>
    <w:rsid w:val="00355A32"/>
    <w:rsid w:val="00603BAC"/>
    <w:rsid w:val="009C0413"/>
    <w:rsid w:val="00CD348A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2EC8"/>
  <w15:chartTrackingRefBased/>
  <w15:docId w15:val="{C85470C7-5AA8-4376-BCD3-FF152E7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E6"/>
  </w:style>
  <w:style w:type="paragraph" w:styleId="Footer">
    <w:name w:val="footer"/>
    <w:basedOn w:val="Normal"/>
    <w:link w:val="FooterChar"/>
    <w:uiPriority w:val="99"/>
    <w:unhideWhenUsed/>
    <w:rsid w:val="00F6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2019-02-14T11:40:00Z</dcterms:created>
  <dcterms:modified xsi:type="dcterms:W3CDTF">2019-02-21T09:30:00Z</dcterms:modified>
</cp:coreProperties>
</file>